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7" w:rsidRDefault="00A13927" w:rsidP="00A139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A13927" w:rsidRDefault="00A13927" w:rsidP="00A13927"/>
    <w:p w:rsidR="00A13927" w:rsidRPr="009453B0" w:rsidRDefault="00A13927" w:rsidP="00A1392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15.04.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A13927" w:rsidRPr="009453B0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3927" w:rsidRPr="009453B0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A13927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A13927" w:rsidRDefault="00403104" w:rsidP="00A139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3927">
        <w:rPr>
          <w:rFonts w:ascii="Times New Roman" w:eastAsia="Calibri" w:hAnsi="Times New Roman" w:cs="Times New Roman"/>
          <w:sz w:val="28"/>
          <w:szCs w:val="28"/>
        </w:rPr>
        <w:t>Тема нашего урока: монотонность, четность, нечетность, ограниченность, периодичность.   (1 урок).</w:t>
      </w:r>
    </w:p>
    <w:p w:rsidR="00A13927" w:rsidRPr="00771B3C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закрепления</w:t>
      </w: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 данной темы нам необходимо:</w:t>
      </w:r>
    </w:p>
    <w:p w:rsidR="00403104" w:rsidRDefault="00403104" w:rsidP="0040310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 вспомнить основные свойства функции;</w:t>
      </w:r>
    </w:p>
    <w:p w:rsidR="00403104" w:rsidRDefault="00403104" w:rsidP="0040310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составить конспект  (стр. 133 п. 1, стр.135 п. 1, стр. 136 п.4). </w:t>
      </w:r>
    </w:p>
    <w:p w:rsidR="00A13927" w:rsidRPr="00826ECE" w:rsidRDefault="00403104" w:rsidP="00A1392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13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927"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 w:rsidR="00A13927"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A13927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</w:p>
    <w:p w:rsidR="00A13927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31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 граф</w:t>
      </w:r>
      <w:r w:rsidR="00D11734">
        <w:rPr>
          <w:rFonts w:ascii="Times New Roman" w:eastAsia="Calibri" w:hAnsi="Times New Roman" w:cs="Times New Roman"/>
          <w:sz w:val="28"/>
          <w:szCs w:val="28"/>
        </w:rPr>
        <w:t>ическая  интерпретация (1 урок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11734" w:rsidRDefault="0007420F" w:rsidP="009110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088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D11734" w:rsidRDefault="00D11734" w:rsidP="009110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1) познакомиться с понятием графическая интерпретация (т, е, исследование функции с помощью ее графика); </w:t>
      </w:r>
    </w:p>
    <w:p w:rsidR="00911088" w:rsidRDefault="00911088" w:rsidP="009110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173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составить конспект  (табл. стр.127-128). </w:t>
      </w:r>
    </w:p>
    <w:p w:rsidR="00A13927" w:rsidRDefault="00A13927" w:rsidP="00A139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A13927" w:rsidRDefault="00A13927" w:rsidP="00A139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A13927" w:rsidRPr="00607003" w:rsidRDefault="00A13927" w:rsidP="00A13927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r w:rsidRPr="00967814">
        <w:rPr>
          <w:rFonts w:ascii="Calibri" w:eastAsia="Calibri" w:hAnsi="Calibri" w:cs="Times New Roman"/>
          <w:sz w:val="28"/>
          <w:szCs w:val="28"/>
        </w:rPr>
        <w:t>: алгебра и начала математического анализа, геометрия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</w:t>
      </w:r>
      <w:r>
        <w:rPr>
          <w:rFonts w:ascii="Calibri" w:eastAsia="Calibri" w:hAnsi="Calibri" w:cs="Times New Roman"/>
          <w:sz w:val="28"/>
          <w:szCs w:val="28"/>
        </w:rPr>
        <w:t xml:space="preserve">7  </w:t>
      </w:r>
      <w:r w:rsidRPr="00967814">
        <w:rPr>
          <w:rFonts w:ascii="Calibri" w:eastAsia="Calibri" w:hAnsi="Calibri" w:cs="Times New Roman"/>
          <w:sz w:val="28"/>
          <w:szCs w:val="28"/>
        </w:rPr>
        <w:t>.—256 с.</w:t>
      </w:r>
    </w:p>
    <w:p w:rsidR="00A13927" w:rsidRDefault="006D5C54" w:rsidP="00A139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A13927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A139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C54" w:rsidRPr="00967814" w:rsidRDefault="006D5C54" w:rsidP="00A139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13927" w:rsidRDefault="00A13927" w:rsidP="00A139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13927" w:rsidRDefault="00A13927" w:rsidP="00A13927"/>
    <w:p w:rsidR="00A13927" w:rsidRDefault="00A13927" w:rsidP="00A13927"/>
    <w:p w:rsidR="00F80610" w:rsidRDefault="00F80610"/>
    <w:sectPr w:rsidR="00F8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0"/>
    <w:rsid w:val="0007420F"/>
    <w:rsid w:val="00403104"/>
    <w:rsid w:val="006D5C54"/>
    <w:rsid w:val="00911088"/>
    <w:rsid w:val="00A13927"/>
    <w:rsid w:val="00AF1030"/>
    <w:rsid w:val="00D11734"/>
    <w:rsid w:val="00F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2020-05-14T13:08:00Z</dcterms:created>
  <dcterms:modified xsi:type="dcterms:W3CDTF">2020-05-14T15:08:00Z</dcterms:modified>
</cp:coreProperties>
</file>